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914F0" w14:textId="7F1357D9" w:rsidR="00216F7C" w:rsidRDefault="00F22B4E">
      <w:pPr>
        <w:rPr>
          <w:rtl/>
        </w:rPr>
      </w:pPr>
      <w:r>
        <w:rPr>
          <w:rFonts w:hint="cs"/>
          <w:rtl/>
        </w:rPr>
        <w:t>החלטת ועדת חוקה מיום 20.5.2021</w:t>
      </w:r>
    </w:p>
    <w:p w14:paraId="241E104D" w14:textId="79741521" w:rsidR="00F22B4E" w:rsidRDefault="00F22B4E">
      <w:pPr>
        <w:rPr>
          <w:rtl/>
        </w:rPr>
      </w:pPr>
      <w:r>
        <w:rPr>
          <w:rFonts w:hint="cs"/>
          <w:rtl/>
        </w:rPr>
        <w:t>בעניין:</w:t>
      </w:r>
      <w:r>
        <w:rPr>
          <w:rFonts w:hint="cs"/>
        </w:rPr>
        <w:t xml:space="preserve"> </w:t>
      </w:r>
      <w:r>
        <w:rPr>
          <w:rFonts w:hint="cs"/>
          <w:rtl/>
        </w:rPr>
        <w:t xml:space="preserve"> הרב הנדרש לקבלת החלטה</w:t>
      </w:r>
      <w:r w:rsidR="001B3BC0">
        <w:rPr>
          <w:rFonts w:hint="cs"/>
          <w:rtl/>
        </w:rPr>
        <w:t xml:space="preserve"> במקרה של רב אשר נמנע</w:t>
      </w:r>
    </w:p>
    <w:p w14:paraId="6F0F18B8" w14:textId="34E23B07" w:rsidR="001B3BC0" w:rsidRDefault="001B3BC0">
      <w:pPr>
        <w:rPr>
          <w:rtl/>
        </w:rPr>
      </w:pPr>
      <w:r>
        <w:rPr>
          <w:rFonts w:hint="cs"/>
          <w:rtl/>
        </w:rPr>
        <w:t>התקבלה פניה לועדת החוקה בנוגע לשאלה הבאה:</w:t>
      </w:r>
    </w:p>
    <w:p w14:paraId="27B9F723" w14:textId="5BCB0F27" w:rsidR="001B3BC0" w:rsidRDefault="001B3BC0" w:rsidP="001B3BC0">
      <w:pPr>
        <w:rPr>
          <w:rFonts w:ascii="Arial" w:hAnsi="Arial" w:cs="Arial"/>
          <w:color w:val="1F497D"/>
          <w:rtl/>
        </w:rPr>
      </w:pPr>
      <w:r>
        <w:rPr>
          <w:rFonts w:ascii="Arial" w:hAnsi="Arial" w:cs="Arial" w:hint="cs"/>
          <w:color w:val="1F497D"/>
          <w:rtl/>
        </w:rPr>
        <w:t>"</w:t>
      </w:r>
      <w:r>
        <w:rPr>
          <w:rFonts w:ascii="Arial" w:hAnsi="Arial" w:cs="Arial"/>
          <w:color w:val="1F497D"/>
          <w:rtl/>
        </w:rPr>
        <w:t>התקיימה היום הצבעה במועצת פקולטה בבקשה של החוג לביולוגיה אבולוציונית וסביבתית לשנות את שפת ההוראה לאנגלית בתוכנית לתואר שני.</w:t>
      </w:r>
      <w:r>
        <w:rPr>
          <w:rFonts w:ascii="Arial" w:hAnsi="Arial" w:cs="Arial" w:hint="cs"/>
          <w:color w:val="1F497D"/>
          <w:rtl/>
        </w:rPr>
        <w:t xml:space="preserve"> </w:t>
      </w:r>
      <w:r>
        <w:rPr>
          <w:rFonts w:ascii="Arial" w:hAnsi="Arial" w:cs="Arial"/>
          <w:color w:val="1F497D"/>
          <w:rtl/>
        </w:rPr>
        <w:t>תוצאות ההצבעה היו :</w:t>
      </w:r>
    </w:p>
    <w:p w14:paraId="244AC7CB" w14:textId="77777777" w:rsidR="001B3BC0" w:rsidRDefault="001B3BC0" w:rsidP="001B3BC0">
      <w:pPr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>19 בעד</w:t>
      </w:r>
    </w:p>
    <w:p w14:paraId="63DF748F" w14:textId="77777777" w:rsidR="001B3BC0" w:rsidRDefault="001B3BC0" w:rsidP="001B3BC0">
      <w:pPr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>26 נמנעים</w:t>
      </w:r>
    </w:p>
    <w:p w14:paraId="0E878C89" w14:textId="77777777" w:rsidR="001B3BC0" w:rsidRDefault="001B3BC0" w:rsidP="001B3BC0">
      <w:pPr>
        <w:rPr>
          <w:rFonts w:ascii="Arial" w:hAnsi="Arial" w:cs="Arial"/>
          <w:color w:val="1F497D"/>
          <w:rtl/>
        </w:rPr>
      </w:pPr>
      <w:r>
        <w:rPr>
          <w:rFonts w:ascii="Arial" w:hAnsi="Arial" w:cs="Arial"/>
          <w:color w:val="1F497D"/>
          <w:rtl/>
        </w:rPr>
        <w:t>1 נגד</w:t>
      </w:r>
    </w:p>
    <w:p w14:paraId="65FF3B9B" w14:textId="2C1D60C7" w:rsidR="001B3BC0" w:rsidRDefault="001B3BC0">
      <w:pPr>
        <w:rPr>
          <w:rtl/>
        </w:rPr>
      </w:pPr>
      <w:r>
        <w:rPr>
          <w:rFonts w:hint="cs"/>
          <w:rtl/>
        </w:rPr>
        <w:t>האם בנסיבות העניין ההחלטה "בעד"</w:t>
      </w:r>
      <w:r>
        <w:rPr>
          <w:rFonts w:hint="cs"/>
        </w:rPr>
        <w:t xml:space="preserve"> </w:t>
      </w:r>
      <w:r>
        <w:rPr>
          <w:rFonts w:hint="cs"/>
          <w:rtl/>
        </w:rPr>
        <w:t>תקפה או לא (בהתחשב בעובדה שרב המשתתפים נמנע).</w:t>
      </w:r>
    </w:p>
    <w:p w14:paraId="236A5C13" w14:textId="17F5C023" w:rsidR="00F22B4E" w:rsidRDefault="001B3BC0">
      <w:pPr>
        <w:rPr>
          <w:rtl/>
        </w:rPr>
      </w:pPr>
      <w:r>
        <w:rPr>
          <w:rFonts w:hint="cs"/>
          <w:rtl/>
        </w:rPr>
        <w:t>להלן החלטת ועדת החוקה:</w:t>
      </w:r>
    </w:p>
    <w:p w14:paraId="49D8CBD1" w14:textId="77777777" w:rsidR="001B3BC0" w:rsidRDefault="001B3BC0">
      <w:pPr>
        <w:rPr>
          <w:rtl/>
        </w:rPr>
      </w:pPr>
    </w:p>
    <w:p w14:paraId="3C1637F0" w14:textId="695D0406" w:rsidR="00F22B4E" w:rsidRPr="001B3BC0" w:rsidRDefault="00F22B4E">
      <w:pPr>
        <w:rPr>
          <w:u w:val="single"/>
          <w:rtl/>
        </w:rPr>
      </w:pPr>
      <w:r w:rsidRPr="001B3BC0">
        <w:rPr>
          <w:rFonts w:hint="cs"/>
          <w:u w:val="single"/>
          <w:rtl/>
        </w:rPr>
        <w:t>העקרון הכללי:</w:t>
      </w:r>
    </w:p>
    <w:p w14:paraId="57E1B9F4" w14:textId="4A806B1E" w:rsidR="00F22B4E" w:rsidRDefault="00F22B4E" w:rsidP="00F22B4E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באופן כללי, ובהעדר הוראה מיוחדת אחרת, התקנון האקדמי של אוניברסיטת חיפה מאמץ את הגישה לפיה הרב הנדרש לשם קבלת החלטה בפורומים שונים הינו רב </w:t>
      </w:r>
      <w:r w:rsidR="001B3BC0">
        <w:rPr>
          <w:rFonts w:hint="cs"/>
          <w:rtl/>
        </w:rPr>
        <w:t xml:space="preserve">יחסי (כלומר, </w:t>
      </w:r>
      <w:r w:rsidR="00F953E8">
        <w:rPr>
          <w:rFonts w:ascii="Arial" w:hAnsi="Arial" w:cs="Arial"/>
          <w:color w:val="222222"/>
          <w:shd w:val="clear" w:color="auto" w:fill="FFFFFF"/>
          <w:rtl/>
        </w:rPr>
        <w:t>מספר התומכים גדול ביחס למספר המתנגדים</w:t>
      </w:r>
      <w:r w:rsidR="00F953E8">
        <w:rPr>
          <w:rFonts w:ascii="Arial" w:hAnsi="Arial" w:cs="Arial" w:hint="cs"/>
          <w:color w:val="222222"/>
          <w:shd w:val="clear" w:color="auto" w:fill="FFFFFF"/>
          <w:rtl/>
        </w:rPr>
        <w:t>)</w:t>
      </w:r>
      <w:r>
        <w:rPr>
          <w:rFonts w:hint="cs"/>
          <w:rtl/>
        </w:rPr>
        <w:t>, כאשר במסגרת זו למספר הנמנעים אין כל משמעות</w:t>
      </w:r>
      <w:r w:rsidR="001B3BC0">
        <w:rPr>
          <w:rFonts w:hint="cs"/>
          <w:rtl/>
        </w:rPr>
        <w:t xml:space="preserve"> (</w:t>
      </w:r>
      <w:r w:rsidR="00F953E8">
        <w:rPr>
          <w:rFonts w:hint="cs"/>
          <w:rtl/>
        </w:rPr>
        <w:t>ראו</w:t>
      </w:r>
      <w:r w:rsidR="001B3BC0">
        <w:rPr>
          <w:rFonts w:hint="cs"/>
        </w:rPr>
        <w:t xml:space="preserve"> </w:t>
      </w:r>
      <w:r w:rsidR="001B3BC0">
        <w:rPr>
          <w:rFonts w:hint="cs"/>
          <w:rtl/>
        </w:rPr>
        <w:t>סעי</w:t>
      </w:r>
      <w:r w:rsidR="00F953E8">
        <w:rPr>
          <w:rFonts w:hint="cs"/>
          <w:rtl/>
        </w:rPr>
        <w:t>ף</w:t>
      </w:r>
      <w:r w:rsidR="001B3BC0">
        <w:rPr>
          <w:rFonts w:hint="cs"/>
          <w:rtl/>
        </w:rPr>
        <w:t xml:space="preserve"> 27.7</w:t>
      </w:r>
      <w:r w:rsidR="00F953E8">
        <w:rPr>
          <w:rFonts w:hint="cs"/>
          <w:rtl/>
        </w:rPr>
        <w:t xml:space="preserve"> לתקנון האקדמי)</w:t>
      </w:r>
      <w:r>
        <w:rPr>
          <w:rFonts w:hint="cs"/>
          <w:rtl/>
        </w:rPr>
        <w:t>.</w:t>
      </w:r>
    </w:p>
    <w:p w14:paraId="062718F5" w14:textId="77777777" w:rsidR="001B3BC0" w:rsidRDefault="001B3BC0" w:rsidP="001B3BC0">
      <w:pPr>
        <w:pStyle w:val="ListParagraph"/>
      </w:pPr>
    </w:p>
    <w:p w14:paraId="6EF567A5" w14:textId="51D3250F" w:rsidR="00F22B4E" w:rsidRDefault="00F22B4E" w:rsidP="00F22B4E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לפיכך, גם אם מרבית המשתתפים בהצבעה מחליטים להימנע אבל עדיין </w:t>
      </w:r>
      <w:r w:rsidR="001B3BC0">
        <w:rPr>
          <w:rFonts w:hint="cs"/>
          <w:rtl/>
        </w:rPr>
        <w:t>רב מקרב</w:t>
      </w:r>
      <w:r>
        <w:rPr>
          <w:rFonts w:hint="cs"/>
          <w:rtl/>
        </w:rPr>
        <w:t xml:space="preserve"> יתר המשתתפים מצביעים בעד החלטה מסויימת, הרי שההחלטה</w:t>
      </w:r>
      <w:r w:rsidR="001B3BC0">
        <w:rPr>
          <w:rFonts w:hint="cs"/>
          <w:rtl/>
        </w:rPr>
        <w:t xml:space="preserve"> בעד הינה</w:t>
      </w:r>
      <w:r>
        <w:rPr>
          <w:rFonts w:hint="cs"/>
          <w:rtl/>
        </w:rPr>
        <w:t xml:space="preserve"> תקפה</w:t>
      </w:r>
      <w:r w:rsidR="001B3BC0">
        <w:rPr>
          <w:rFonts w:hint="cs"/>
          <w:rtl/>
        </w:rPr>
        <w:t xml:space="preserve"> ומחייבת</w:t>
      </w:r>
      <w:r>
        <w:rPr>
          <w:rFonts w:hint="cs"/>
          <w:rtl/>
        </w:rPr>
        <w:t>.</w:t>
      </w:r>
    </w:p>
    <w:p w14:paraId="24C04A5F" w14:textId="77777777" w:rsidR="001B3BC0" w:rsidRDefault="001B3BC0" w:rsidP="001B3BC0">
      <w:pPr>
        <w:pStyle w:val="ListParagraph"/>
        <w:rPr>
          <w:rtl/>
        </w:rPr>
      </w:pPr>
    </w:p>
    <w:p w14:paraId="3C239030" w14:textId="29EC0FB7" w:rsidR="00F22B4E" w:rsidRDefault="00F22B4E" w:rsidP="00F22B4E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כך לדוגמא, במידה וישנם 20 משתתפים, ומתוכם 10 נמנעים, 6 מצביעים בעד, ו- 4 נגד, הרי שההחלטה בעד תקפה.</w:t>
      </w:r>
    </w:p>
    <w:p w14:paraId="6023A0AB" w14:textId="3070458E" w:rsidR="00F22B4E" w:rsidRPr="001B3BC0" w:rsidRDefault="00F22B4E" w:rsidP="00F22B4E">
      <w:pPr>
        <w:ind w:left="360"/>
        <w:rPr>
          <w:rtl/>
        </w:rPr>
      </w:pPr>
    </w:p>
    <w:p w14:paraId="5E291739" w14:textId="36F4A7EE" w:rsidR="00F22B4E" w:rsidRPr="001B3BC0" w:rsidRDefault="00F22B4E" w:rsidP="00F22B4E">
      <w:pPr>
        <w:ind w:left="360"/>
        <w:rPr>
          <w:u w:val="single"/>
          <w:rtl/>
        </w:rPr>
      </w:pPr>
      <w:r w:rsidRPr="001B3BC0">
        <w:rPr>
          <w:rFonts w:hint="cs"/>
          <w:u w:val="single"/>
          <w:rtl/>
        </w:rPr>
        <w:t>היישום המקרה הקונקרטי:</w:t>
      </w:r>
    </w:p>
    <w:p w14:paraId="61188957" w14:textId="574382E2" w:rsidR="00F22B4E" w:rsidRPr="00F953E8" w:rsidRDefault="00F22B4E" w:rsidP="00F22B4E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 xml:space="preserve">לאור האמור לעיל, בנסיבות העניין, כפי שהובאו לידיעת ועדת החוקה </w:t>
      </w:r>
      <w:r>
        <w:rPr>
          <w:rtl/>
        </w:rPr>
        <w:t>–</w:t>
      </w:r>
      <w:r>
        <w:rPr>
          <w:rFonts w:hint="cs"/>
          <w:rtl/>
        </w:rPr>
        <w:t xml:space="preserve"> הרי </w:t>
      </w:r>
      <w:r w:rsidRPr="00F953E8">
        <w:rPr>
          <w:rFonts w:hint="cs"/>
          <w:rtl/>
        </w:rPr>
        <w:t>שהצבעה</w:t>
      </w:r>
      <w:r w:rsidR="001B3BC0" w:rsidRPr="00F953E8">
        <w:rPr>
          <w:rFonts w:hint="cs"/>
          <w:rtl/>
        </w:rPr>
        <w:t xml:space="preserve"> </w:t>
      </w:r>
      <w:r w:rsidR="001B3BC0" w:rsidRPr="00F953E8">
        <w:rPr>
          <w:rFonts w:ascii="Arial" w:hAnsi="Arial" w:cs="Arial"/>
          <w:rtl/>
        </w:rPr>
        <w:t xml:space="preserve">של </w:t>
      </w:r>
      <w:r w:rsidR="00F953E8" w:rsidRPr="00F953E8">
        <w:rPr>
          <w:rFonts w:ascii="Arial" w:hAnsi="Arial" w:hint="cs"/>
          <w:rtl/>
        </w:rPr>
        <w:t xml:space="preserve">מועצת הפקולטה בבקשת </w:t>
      </w:r>
      <w:r w:rsidR="001B3BC0" w:rsidRPr="00F953E8">
        <w:rPr>
          <w:rFonts w:ascii="Arial" w:hAnsi="Arial" w:cs="Arial"/>
          <w:rtl/>
        </w:rPr>
        <w:t>החוג לביולוגיה אבולוציונית וסביבתית לשנות את שפת ההוראה לאנגלית בתוכנית לתואר שני</w:t>
      </w:r>
      <w:r w:rsidR="001B3BC0" w:rsidRPr="00F953E8">
        <w:rPr>
          <w:rFonts w:ascii="Arial" w:hAnsi="Arial" w:cs="Arial" w:hint="cs"/>
          <w:rtl/>
        </w:rPr>
        <w:t xml:space="preserve"> </w:t>
      </w:r>
      <w:r w:rsidR="001B3BC0" w:rsidRPr="00F953E8">
        <w:rPr>
          <w:rFonts w:ascii="Arial" w:hAnsi="Arial" w:cs="Arial"/>
          <w:rtl/>
        </w:rPr>
        <w:t>–</w:t>
      </w:r>
      <w:r w:rsidR="001B3BC0" w:rsidRPr="00F953E8">
        <w:rPr>
          <w:rFonts w:ascii="Arial" w:hAnsi="Arial" w:cs="Arial" w:hint="cs"/>
          <w:rtl/>
        </w:rPr>
        <w:t xml:space="preserve"> תקפה.</w:t>
      </w:r>
    </w:p>
    <w:p w14:paraId="55E1FA4A" w14:textId="77777777" w:rsidR="001B3BC0" w:rsidRDefault="001B3BC0" w:rsidP="001B3BC0">
      <w:pPr>
        <w:pStyle w:val="ListParagraph"/>
      </w:pPr>
    </w:p>
    <w:p w14:paraId="0AF55117" w14:textId="5E5FAB1C" w:rsidR="00F22B4E" w:rsidRDefault="00F22B4E" w:rsidP="00F22B4E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>יחד עם זאת, אם העקרון הכללי שפורט לעיל לא היה יד</w:t>
      </w:r>
      <w:r w:rsidR="001B3BC0">
        <w:rPr>
          <w:rFonts w:hint="cs"/>
          <w:rtl/>
        </w:rPr>
        <w:t>ו</w:t>
      </w:r>
      <w:r>
        <w:rPr>
          <w:rFonts w:hint="cs"/>
          <w:rtl/>
        </w:rPr>
        <w:t>ע ו/או מובן לחברי הסגל של ה</w:t>
      </w:r>
      <w:r w:rsidR="001C25C8">
        <w:rPr>
          <w:rFonts w:hint="cs"/>
          <w:rtl/>
        </w:rPr>
        <w:t>פקולטה</w:t>
      </w:r>
      <w:r>
        <w:rPr>
          <w:rFonts w:hint="cs"/>
          <w:rtl/>
        </w:rPr>
        <w:t>, הרי ש</w:t>
      </w:r>
      <w:r w:rsidR="00741DB7">
        <w:rPr>
          <w:rFonts w:hint="cs"/>
          <w:rtl/>
        </w:rPr>
        <w:t xml:space="preserve">החוג רשאי </w:t>
      </w:r>
      <w:r w:rsidR="001B3BC0">
        <w:rPr>
          <w:rFonts w:hint="cs"/>
          <w:rtl/>
        </w:rPr>
        <w:t>ל</w:t>
      </w:r>
      <w:r>
        <w:rPr>
          <w:rFonts w:hint="cs"/>
          <w:rtl/>
        </w:rPr>
        <w:t>קיים הצבעה חוזרת, לאחר שהנושא יובהר לכלל חברי/ות הסגל.</w:t>
      </w:r>
    </w:p>
    <w:p w14:paraId="043DEF1A" w14:textId="2DB9BD50" w:rsidR="00F22B4E" w:rsidRDefault="00F22B4E" w:rsidP="00F22B4E">
      <w:pPr>
        <w:rPr>
          <w:rtl/>
        </w:rPr>
      </w:pPr>
    </w:p>
    <w:p w14:paraId="49A08213" w14:textId="77777777" w:rsidR="00F22B4E" w:rsidRDefault="00F22B4E" w:rsidP="00F22B4E"/>
    <w:sectPr w:rsidR="00F22B4E" w:rsidSect="00815EA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6602A"/>
    <w:multiLevelType w:val="hybridMultilevel"/>
    <w:tmpl w:val="9438D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74A09"/>
    <w:multiLevelType w:val="hybridMultilevel"/>
    <w:tmpl w:val="5B740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4E"/>
    <w:rsid w:val="001B3BC0"/>
    <w:rsid w:val="001C25C8"/>
    <w:rsid w:val="00216F7C"/>
    <w:rsid w:val="00710E6D"/>
    <w:rsid w:val="00741DB7"/>
    <w:rsid w:val="00815EA6"/>
    <w:rsid w:val="00F22B4E"/>
    <w:rsid w:val="00F9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A38CE"/>
  <w15:chartTrackingRefBased/>
  <w15:docId w15:val="{769C16F3-EFB9-4067-8575-059D8832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1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1085</Characters>
  <Application>Microsoft Office Word</Application>
  <DocSecurity>0</DocSecurity>
  <Lines>13</Lines>
  <Paragraphs>1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Doron</dc:creator>
  <cp:keywords/>
  <dc:description/>
  <cp:lastModifiedBy>Ayelet Ben-Yishai</cp:lastModifiedBy>
  <cp:revision>4</cp:revision>
  <dcterms:created xsi:type="dcterms:W3CDTF">2021-05-21T10:39:00Z</dcterms:created>
  <dcterms:modified xsi:type="dcterms:W3CDTF">2021-05-22T18:56:00Z</dcterms:modified>
</cp:coreProperties>
</file>